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BE8D" w14:textId="77777777" w:rsidR="00204225" w:rsidRDefault="00000000">
      <w:r>
        <w:rPr>
          <w:b/>
          <w:sz w:val="28"/>
        </w:rPr>
        <w:t>NASTAVNA PRIPRAVA ZA TERENSKU NASTAVU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04225" w14:paraId="24C798ED" w14:textId="77777777">
        <w:tc>
          <w:tcPr>
            <w:tcW w:w="4986" w:type="dxa"/>
          </w:tcPr>
          <w:p w14:paraId="5D32E6AF" w14:textId="77777777" w:rsidR="00204225" w:rsidRDefault="00000000">
            <w:r>
              <w:t>Nastavni predmet</w:t>
            </w:r>
          </w:p>
        </w:tc>
        <w:tc>
          <w:tcPr>
            <w:tcW w:w="4986" w:type="dxa"/>
          </w:tcPr>
          <w:p w14:paraId="04C8C203" w14:textId="77777777" w:rsidR="00204225" w:rsidRDefault="00000000">
            <w:r>
              <w:t>Povijest</w:t>
            </w:r>
          </w:p>
        </w:tc>
      </w:tr>
      <w:tr w:rsidR="00204225" w14:paraId="569FB1C0" w14:textId="77777777">
        <w:tc>
          <w:tcPr>
            <w:tcW w:w="4986" w:type="dxa"/>
          </w:tcPr>
          <w:p w14:paraId="1842798B" w14:textId="77777777" w:rsidR="00204225" w:rsidRDefault="00000000">
            <w:r>
              <w:t>Razred</w:t>
            </w:r>
          </w:p>
        </w:tc>
        <w:tc>
          <w:tcPr>
            <w:tcW w:w="4986" w:type="dxa"/>
          </w:tcPr>
          <w:p w14:paraId="493D7AE0" w14:textId="77777777" w:rsidR="00204225" w:rsidRDefault="00000000">
            <w:r>
              <w:t>5. razred</w:t>
            </w:r>
          </w:p>
        </w:tc>
      </w:tr>
      <w:tr w:rsidR="00204225" w:rsidRPr="008F18F3" w14:paraId="62D7F6A6" w14:textId="77777777">
        <w:tc>
          <w:tcPr>
            <w:tcW w:w="4986" w:type="dxa"/>
          </w:tcPr>
          <w:p w14:paraId="4772EC70" w14:textId="77777777" w:rsidR="00204225" w:rsidRDefault="00000000">
            <w:r>
              <w:t>Nastavna tema</w:t>
            </w:r>
          </w:p>
        </w:tc>
        <w:tc>
          <w:tcPr>
            <w:tcW w:w="4986" w:type="dxa"/>
          </w:tcPr>
          <w:p w14:paraId="1EE56ECA" w14:textId="77777777" w:rsidR="00204225" w:rsidRPr="008F18F3" w:rsidRDefault="00000000">
            <w:pPr>
              <w:rPr>
                <w:lang w:val="pt-PT"/>
              </w:rPr>
            </w:pPr>
            <w:r w:rsidRPr="008F18F3">
              <w:rPr>
                <w:lang w:val="pt-PT"/>
              </w:rPr>
              <w:t>Rimski limes i arheološka baština Baranje</w:t>
            </w:r>
          </w:p>
        </w:tc>
      </w:tr>
      <w:tr w:rsidR="00204225" w14:paraId="7D555AFB" w14:textId="77777777">
        <w:tc>
          <w:tcPr>
            <w:tcW w:w="4986" w:type="dxa"/>
          </w:tcPr>
          <w:p w14:paraId="121E3226" w14:textId="77777777" w:rsidR="00204225" w:rsidRDefault="00000000">
            <w:proofErr w:type="spellStart"/>
            <w:r>
              <w:t>Nastavna</w:t>
            </w:r>
            <w:proofErr w:type="spellEnd"/>
            <w:r>
              <w:t xml:space="preserve"> </w:t>
            </w:r>
            <w:proofErr w:type="spellStart"/>
            <w:r>
              <w:t>jedinica</w:t>
            </w:r>
            <w:proofErr w:type="spellEnd"/>
          </w:p>
        </w:tc>
        <w:tc>
          <w:tcPr>
            <w:tcW w:w="4986" w:type="dxa"/>
          </w:tcPr>
          <w:p w14:paraId="2B76883D" w14:textId="77777777" w:rsidR="00204225" w:rsidRDefault="00000000">
            <w:r>
              <w:t>Posjet arheološkom lokalitetu Pogan pokraj Popovca</w:t>
            </w:r>
          </w:p>
        </w:tc>
      </w:tr>
      <w:tr w:rsidR="00204225" w14:paraId="2DB90BAA" w14:textId="77777777">
        <w:tc>
          <w:tcPr>
            <w:tcW w:w="4986" w:type="dxa"/>
          </w:tcPr>
          <w:p w14:paraId="4E9052AF" w14:textId="77777777" w:rsidR="00204225" w:rsidRDefault="00000000">
            <w:r>
              <w:t>Tip sata</w:t>
            </w:r>
          </w:p>
        </w:tc>
        <w:tc>
          <w:tcPr>
            <w:tcW w:w="4986" w:type="dxa"/>
          </w:tcPr>
          <w:p w14:paraId="11C0D506" w14:textId="77777777" w:rsidR="00204225" w:rsidRDefault="00000000">
            <w:r>
              <w:t>Terenska nastava / dvosat</w:t>
            </w:r>
          </w:p>
        </w:tc>
      </w:tr>
      <w:tr w:rsidR="00204225" w14:paraId="23C07EE9" w14:textId="77777777">
        <w:tc>
          <w:tcPr>
            <w:tcW w:w="4986" w:type="dxa"/>
          </w:tcPr>
          <w:p w14:paraId="2F015359" w14:textId="77777777" w:rsidR="00204225" w:rsidRDefault="00000000">
            <w:r>
              <w:t>Trajanje</w:t>
            </w:r>
          </w:p>
        </w:tc>
        <w:tc>
          <w:tcPr>
            <w:tcW w:w="4986" w:type="dxa"/>
          </w:tcPr>
          <w:p w14:paraId="60E747F5" w14:textId="77777777" w:rsidR="00204225" w:rsidRDefault="00000000">
            <w:r>
              <w:t>2 školska sata (90 minuta)</w:t>
            </w:r>
          </w:p>
        </w:tc>
      </w:tr>
      <w:tr w:rsidR="00204225" w14:paraId="2B3A65B7" w14:textId="77777777">
        <w:tc>
          <w:tcPr>
            <w:tcW w:w="4986" w:type="dxa"/>
          </w:tcPr>
          <w:p w14:paraId="2AD1829E" w14:textId="77777777" w:rsidR="00204225" w:rsidRDefault="00000000">
            <w:r>
              <w:t>Mjesto izvođenja</w:t>
            </w:r>
          </w:p>
        </w:tc>
        <w:tc>
          <w:tcPr>
            <w:tcW w:w="4986" w:type="dxa"/>
          </w:tcPr>
          <w:p w14:paraId="428CB64C" w14:textId="77777777" w:rsidR="00204225" w:rsidRDefault="00000000">
            <w:r>
              <w:t>Arheološki lokalitet Pogan pokraj Popovca</w:t>
            </w:r>
          </w:p>
        </w:tc>
      </w:tr>
      <w:tr w:rsidR="00204225" w:rsidRPr="008F18F3" w14:paraId="4D62C8C6" w14:textId="77777777">
        <w:tc>
          <w:tcPr>
            <w:tcW w:w="4986" w:type="dxa"/>
          </w:tcPr>
          <w:p w14:paraId="7A5CEABA" w14:textId="77777777" w:rsidR="00204225" w:rsidRDefault="00000000">
            <w:r>
              <w:t>Korelacija</w:t>
            </w:r>
          </w:p>
        </w:tc>
        <w:tc>
          <w:tcPr>
            <w:tcW w:w="4986" w:type="dxa"/>
          </w:tcPr>
          <w:p w14:paraId="59A5EC30" w14:textId="77777777" w:rsidR="00204225" w:rsidRPr="008F18F3" w:rsidRDefault="00000000">
            <w:pPr>
              <w:rPr>
                <w:lang w:val="pt-PT"/>
              </w:rPr>
            </w:pPr>
            <w:r w:rsidRPr="008F18F3">
              <w:rPr>
                <w:lang w:val="pt-PT"/>
              </w:rPr>
              <w:t>Geografija, Hrvatski jezik, Likovna kultura</w:t>
            </w:r>
          </w:p>
        </w:tc>
      </w:tr>
    </w:tbl>
    <w:p w14:paraId="61BD3DE0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ODGOJNO-OBRAZOVNI ISHOD</w:t>
      </w:r>
    </w:p>
    <w:p w14:paraId="33FBB46F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 xml:space="preserve">POV OŠ E.5.1. </w:t>
      </w:r>
      <w:r w:rsidRPr="008F18F3">
        <w:rPr>
          <w:lang w:val="pt-PT"/>
        </w:rPr>
        <w:t>Učenik obrazlaže važnost povijesti, uspoređuje različite ideje, umjetnosti, predmete svakodnevne uporabe te pojavu pismenosti u prapovijesti i starome vijeku.</w:t>
      </w:r>
    </w:p>
    <w:p w14:paraId="5A45DC0A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RAZRADA ISHODA</w:t>
      </w:r>
    </w:p>
    <w:p w14:paraId="4517640B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• Učenik će moći prepoznati važnost arheoloških istraživanja za proučavanje prošlosti.</w:t>
      </w:r>
    </w:p>
    <w:p w14:paraId="2D65CFDE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• Učenik će moći objasniti osnovnu ulogu rimskog limesa u obrani Rimskog Carstva.</w:t>
      </w:r>
    </w:p>
    <w:p w14:paraId="35E43145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• Učenik će moći opisati važnost prostora današnjeg Popovca u rimsko doba.</w:t>
      </w:r>
    </w:p>
    <w:p w14:paraId="0E42F1B2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• Učenik će moći navesti primjere arheoloških nalaza pronađenih na lokalitetu Pogan.</w:t>
      </w:r>
    </w:p>
    <w:p w14:paraId="393EF409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• Učenik će moći povezati lokalnu povijest Baranje s poviješću Rimskog Carstva.</w:t>
      </w:r>
    </w:p>
    <w:p w14:paraId="3F24C3DA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• Učenik će moći prepoznati važnost očuvanja kulturno-povijesne baštine.</w:t>
      </w:r>
    </w:p>
    <w:p w14:paraId="007A6016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• Učenik će moći razlikovati arheološke izvore od pisanih povijesnih izvora.</w:t>
      </w:r>
    </w:p>
    <w:p w14:paraId="71C4CFF4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• Učenik će moći opisati osnovne postupke rada arheologa na terenu.</w:t>
      </w:r>
    </w:p>
    <w:p w14:paraId="266ACB0A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KLJUČNI POJMOVI</w:t>
      </w:r>
    </w:p>
    <w:p w14:paraId="69FC0656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arheologija, arheološko nalazište, limes, Rimljani, Panonija, Antianae, Quadriburgium, Mons Aureus, žrtvenik, Liber, kulturna baština</w:t>
      </w:r>
    </w:p>
    <w:p w14:paraId="048C0AEE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NASTAVNE METODE</w:t>
      </w:r>
    </w:p>
    <w:p w14:paraId="0B8BFF57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razgovor, promatranje, usmeno izlaganje, terenski rad, analiza arheoloških nalaza, rad na nastavnom listiću</w:t>
      </w:r>
    </w:p>
    <w:p w14:paraId="14CF6CE6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NASTAVNI OBLICI</w:t>
      </w:r>
    </w:p>
    <w:p w14:paraId="7491612F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frontalni rad, individualni rad, terenski rad</w:t>
      </w:r>
    </w:p>
    <w:p w14:paraId="084A39AB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NASTAVNA SREDSTVA I POMAGALA</w:t>
      </w:r>
    </w:p>
    <w:p w14:paraId="229316AF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arheološki lokalitet, nastavni listić, bilježnica i olovka, fotoaparat/mobitel, arheološki nalazi i prezentacija stručnog vodstva</w:t>
      </w:r>
    </w:p>
    <w:p w14:paraId="7FDA0EF0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TIJEK NASTAVE</w:t>
      </w:r>
    </w:p>
    <w:p w14:paraId="6B7C0572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1. PRIPREMA UČENIKA PRIJE ODLASKA NA TEREN (15 minuta)</w:t>
      </w:r>
    </w:p>
    <w:p w14:paraId="0FE9D4C9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U učionici učitelj upoznaje učenike s ciljem terenske nastave. Razgovara se o tome što proučava arheologija, što su arheološki izvori te kako arheolozi istražuju prošlost. Učenicima se objašnjava važnost rimskog limesa i položaj Baranje u sustavu obrane Rimskog Carstva.</w:t>
      </w:r>
    </w:p>
    <w:p w14:paraId="1894EBED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Pokazuje se karta rimskog limesa te položaj Baranje i Popovca u rimsko doba. Učenici se upoznaju s pojmovima Quadriburgium, Antianae i Mons Aureus.</w:t>
      </w:r>
    </w:p>
    <w:p w14:paraId="242BB2D3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Učitelj objašnjava pravila ponašanja na arheološkom lokalitetu: zabrana diranja i uzimanja nalaza, pažljivo kretanje po lokalitetu, aktivno praćenje stručnog vodstva i bilježenje važnih podataka.</w:t>
      </w:r>
    </w:p>
    <w:p w14:paraId="3B780652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Učenici dobivaju zadatak tijekom obilaska pokušati uočiti vrste arheoloških nalaza, način rada arheologa i tragove rimskog života na prostoru Popovca.</w:t>
      </w:r>
    </w:p>
    <w:p w14:paraId="06973E13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2. TERENSKA NASTAVA – POSJET LOKALITETU POGAN (60 minuta)</w:t>
      </w:r>
    </w:p>
    <w:p w14:paraId="733520E9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Dolaskom na lokalitet učenike dočekuje arheolog Igor Vukmanić koji vodi stručno predavanje i obilazak lokaliteta. Učenici upoznaju važnost rimskog limesa, rimskih naselja i vojne prisutnosti na području Baranje.</w:t>
      </w:r>
    </w:p>
    <w:p w14:paraId="583C8BD2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Tijekom obilaska učenicima se objašnjava što predstavlja arheološka sonda, kako izgleda arheološko istraživanje, na koji način se dokumentiraju nalazi te koje su vrste nalaza pronađene na lokalitetu.</w:t>
      </w:r>
    </w:p>
    <w:p w14:paraId="25CCD6D3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Poseban naglasak stavlja se na važnost Popovca u rimsko doba, rimsko vinogradarstvo na području Mons Aureusa, rimske žrtvenike posvećene Liberu te moguće lokacije Quadriburgiuma i Antianae.</w:t>
      </w:r>
    </w:p>
    <w:p w14:paraId="3E5A26D5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Učenici aktivno sudjeluju postavljanjem pitanja i promatranjem lokaliteta.</w:t>
      </w:r>
    </w:p>
    <w:p w14:paraId="23908C7A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3. AKTIVNOSTI NAKON POVRATKA S TERENA (15 minuta)</w:t>
      </w:r>
    </w:p>
    <w:p w14:paraId="7B69E8A7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Nakon povratka u učionicu učenici razgovaraju o dojmovima i ponavljaju najvažnije informacije s terenske nastave.</w:t>
      </w:r>
    </w:p>
    <w:p w14:paraId="290F41AF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lastRenderedPageBreak/>
        <w:t>Razgovor se vodi pitanjima: Što su novo naučili? Što ih je najviše iznenadilo? Zašto su arheološka istraživanja važna? Kako lokalna povijest pomaže razumjeti opću povijest?</w:t>
      </w:r>
    </w:p>
    <w:p w14:paraId="4957A985" w14:textId="77777777" w:rsidR="00204225" w:rsidRDefault="00000000">
      <w:pPr>
        <w:rPr>
          <w:lang w:val="pt-PT"/>
        </w:rPr>
      </w:pPr>
      <w:r w:rsidRPr="008F18F3">
        <w:rPr>
          <w:lang w:val="pt-PT"/>
        </w:rPr>
        <w:t>Nakon razgovora učenici samostalno ispunjavaju nastavni listić „Posjet arheološkom lokalitetu Pogan pokraj Popovca“</w:t>
      </w:r>
    </w:p>
    <w:p w14:paraId="136553EA" w14:textId="77777777" w:rsidR="008F18F3" w:rsidRPr="008F18F3" w:rsidRDefault="008F18F3">
      <w:pPr>
        <w:rPr>
          <w:lang w:val="pt-PT"/>
        </w:rPr>
      </w:pPr>
    </w:p>
    <w:p w14:paraId="430F3014" w14:textId="77777777" w:rsidR="00204225" w:rsidRPr="008F18F3" w:rsidRDefault="00000000">
      <w:pPr>
        <w:rPr>
          <w:lang w:val="pt-PT"/>
        </w:rPr>
      </w:pPr>
      <w:r w:rsidRPr="008F18F3">
        <w:rPr>
          <w:b/>
          <w:lang w:val="pt-PT"/>
        </w:rPr>
        <w:t>NASTAVNI LISTIĆ</w:t>
      </w:r>
    </w:p>
    <w:p w14:paraId="38B44429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1. Kako se zove arheološki lokalitet koji smo posjetili?</w:t>
      </w:r>
    </w:p>
    <w:p w14:paraId="76A7AB03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1958954B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2. Gdje se nalazi lokalitet?</w:t>
      </w:r>
    </w:p>
    <w:p w14:paraId="766413D1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78593441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3. Tko je vodio stručno predavanje i obilazak lokaliteta?</w:t>
      </w:r>
    </w:p>
    <w:p w14:paraId="1136A138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77D3A1B4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4. Što je bio rimski limes?</w:t>
      </w:r>
    </w:p>
    <w:p w14:paraId="0CEF77B8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59D09519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5. Zašto je područje uz Dunav bilo važno Rimskom Carstvu?</w:t>
      </w:r>
    </w:p>
    <w:p w14:paraId="31F4D652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18CED365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6. Kako se zvala rimska utvrda ili naselje koje se povezuje s Popovcem?</w:t>
      </w:r>
    </w:p>
    <w:p w14:paraId="519087BB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30B3FA0F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7. Nabroji tri vrste nalaza koje su arheolozi pronašli na lokalitetu.</w:t>
      </w:r>
    </w:p>
    <w:p w14:paraId="038CE539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4F427208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8. Što je arheološka sonda?</w:t>
      </w:r>
    </w:p>
    <w:p w14:paraId="431D6AD5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5A98439F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9. Kako su Rimljani nazivali područje Banskog brda?</w:t>
      </w:r>
    </w:p>
    <w:p w14:paraId="1E67073A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718CF517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10. Zašto su ga tako nazivali?</w:t>
      </w:r>
    </w:p>
    <w:p w14:paraId="47A355F6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602599B4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11. Kojem je rimskom bogu bio posvećen pronađeni žrtvenik?</w:t>
      </w:r>
    </w:p>
    <w:p w14:paraId="1D867857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4AC3754D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12. Što ti je bilo najzanimljivije tijekom posjeta lokalitetu?</w:t>
      </w:r>
    </w:p>
    <w:p w14:paraId="4777E0B1" w14:textId="09FEF35C" w:rsidR="00204225" w:rsidRDefault="00000000">
      <w:pPr>
        <w:rPr>
          <w:lang w:val="pt-PT"/>
        </w:rPr>
      </w:pPr>
      <w:r w:rsidRPr="008F18F3">
        <w:rPr>
          <w:lang w:val="pt-PT"/>
        </w:rPr>
        <w:t>________________________________________________________</w:t>
      </w:r>
    </w:p>
    <w:p w14:paraId="404331D1" w14:textId="77777777" w:rsidR="008F18F3" w:rsidRDefault="008F18F3">
      <w:pPr>
        <w:rPr>
          <w:lang w:val="pt-PT"/>
        </w:rPr>
      </w:pPr>
    </w:p>
    <w:p w14:paraId="25362385" w14:textId="77777777" w:rsidR="008F18F3" w:rsidRPr="008F18F3" w:rsidRDefault="008F18F3">
      <w:pPr>
        <w:rPr>
          <w:lang w:val="pt-PT"/>
        </w:rPr>
      </w:pPr>
    </w:p>
    <w:p w14:paraId="53890F95" w14:textId="77777777" w:rsidR="008F18F3" w:rsidRPr="008F18F3" w:rsidRDefault="008F18F3" w:rsidP="008F18F3">
      <w:pPr>
        <w:rPr>
          <w:b/>
          <w:bCs/>
          <w:lang w:val="hr-HR"/>
        </w:rPr>
      </w:pPr>
      <w:r w:rsidRPr="008F18F3">
        <w:rPr>
          <w:b/>
          <w:bCs/>
          <w:lang w:val="hr-HR"/>
        </w:rPr>
        <w:t>Vrednovanje za učenje:</w:t>
      </w:r>
    </w:p>
    <w:p w14:paraId="4C279C52" w14:textId="77777777" w:rsidR="008F18F3" w:rsidRPr="008F18F3" w:rsidRDefault="008F18F3" w:rsidP="008F18F3">
      <w:pPr>
        <w:numPr>
          <w:ilvl w:val="0"/>
          <w:numId w:val="10"/>
        </w:numPr>
        <w:rPr>
          <w:bCs/>
          <w:lang w:val="hr-HR"/>
        </w:rPr>
      </w:pPr>
      <w:r w:rsidRPr="008F18F3">
        <w:rPr>
          <w:bCs/>
          <w:lang w:val="hr-HR"/>
        </w:rPr>
        <w:t xml:space="preserve">praćenje aktivnosti učenika tijekom terenske nastave </w:t>
      </w:r>
    </w:p>
    <w:p w14:paraId="26A4E3C9" w14:textId="77777777" w:rsidR="008F18F3" w:rsidRPr="008F18F3" w:rsidRDefault="008F18F3" w:rsidP="008F18F3">
      <w:pPr>
        <w:numPr>
          <w:ilvl w:val="0"/>
          <w:numId w:val="10"/>
        </w:numPr>
        <w:rPr>
          <w:bCs/>
          <w:lang w:val="hr-HR"/>
        </w:rPr>
      </w:pPr>
      <w:r w:rsidRPr="008F18F3">
        <w:rPr>
          <w:bCs/>
          <w:lang w:val="hr-HR"/>
        </w:rPr>
        <w:t xml:space="preserve">sudjelovanje u razgovoru </w:t>
      </w:r>
    </w:p>
    <w:p w14:paraId="1EC36260" w14:textId="77777777" w:rsidR="008F18F3" w:rsidRPr="008F18F3" w:rsidRDefault="008F18F3" w:rsidP="008F18F3">
      <w:pPr>
        <w:numPr>
          <w:ilvl w:val="0"/>
          <w:numId w:val="10"/>
        </w:numPr>
        <w:rPr>
          <w:bCs/>
          <w:lang w:val="hr-HR"/>
        </w:rPr>
      </w:pPr>
      <w:r w:rsidRPr="008F18F3">
        <w:rPr>
          <w:bCs/>
          <w:lang w:val="hr-HR"/>
        </w:rPr>
        <w:t xml:space="preserve">postavljanje pitanja tijekom stručnog vodstva </w:t>
      </w:r>
    </w:p>
    <w:p w14:paraId="48A1B3DF" w14:textId="77777777" w:rsidR="008F18F3" w:rsidRPr="008F18F3" w:rsidRDefault="008F18F3" w:rsidP="008F18F3">
      <w:pPr>
        <w:rPr>
          <w:b/>
          <w:bCs/>
          <w:lang w:val="hr-HR"/>
        </w:rPr>
      </w:pPr>
      <w:r w:rsidRPr="008F18F3">
        <w:rPr>
          <w:b/>
          <w:bCs/>
          <w:lang w:val="hr-HR"/>
        </w:rPr>
        <w:t>Vrednovanje naučenog:</w:t>
      </w:r>
    </w:p>
    <w:p w14:paraId="7E7E5849" w14:textId="77777777" w:rsidR="008F18F3" w:rsidRPr="008F18F3" w:rsidRDefault="008F18F3" w:rsidP="008F18F3">
      <w:pPr>
        <w:numPr>
          <w:ilvl w:val="0"/>
          <w:numId w:val="11"/>
        </w:numPr>
        <w:rPr>
          <w:bCs/>
          <w:lang w:val="hr-HR"/>
        </w:rPr>
      </w:pPr>
      <w:r w:rsidRPr="008F18F3">
        <w:rPr>
          <w:bCs/>
          <w:lang w:val="hr-HR"/>
        </w:rPr>
        <w:t xml:space="preserve">ispunjenost nastavnog listića </w:t>
      </w:r>
    </w:p>
    <w:p w14:paraId="500DE666" w14:textId="77777777" w:rsidR="008F18F3" w:rsidRPr="008F18F3" w:rsidRDefault="008F18F3" w:rsidP="008F18F3">
      <w:pPr>
        <w:numPr>
          <w:ilvl w:val="0"/>
          <w:numId w:val="11"/>
        </w:numPr>
        <w:rPr>
          <w:bCs/>
          <w:lang w:val="hr-HR"/>
        </w:rPr>
      </w:pPr>
      <w:r w:rsidRPr="008F18F3">
        <w:rPr>
          <w:bCs/>
          <w:lang w:val="hr-HR"/>
        </w:rPr>
        <w:t xml:space="preserve">točnost odgovora </w:t>
      </w:r>
    </w:p>
    <w:p w14:paraId="404CB6E3" w14:textId="77777777" w:rsidR="008F18F3" w:rsidRPr="008F18F3" w:rsidRDefault="008F18F3" w:rsidP="008F18F3">
      <w:pPr>
        <w:numPr>
          <w:ilvl w:val="0"/>
          <w:numId w:val="11"/>
        </w:numPr>
        <w:rPr>
          <w:bCs/>
          <w:lang w:val="hr-HR"/>
        </w:rPr>
      </w:pPr>
      <w:r w:rsidRPr="008F18F3">
        <w:rPr>
          <w:bCs/>
          <w:lang w:val="hr-HR"/>
        </w:rPr>
        <w:t xml:space="preserve">sposobnost povezivanja lokalne i opće povijesti </w:t>
      </w:r>
    </w:p>
    <w:p w14:paraId="4E03FBB2" w14:textId="77777777" w:rsidR="00204225" w:rsidRDefault="00000000">
      <w:r>
        <w:rPr>
          <w:b/>
        </w:rPr>
        <w:t>LITERATURA I IZVORI</w:t>
      </w:r>
    </w:p>
    <w:p w14:paraId="09DBCC5C" w14:textId="77777777" w:rsidR="00204225" w:rsidRDefault="00000000">
      <w:r>
        <w:t>Brein, Friedrich. 2006. „Ein spätantiker Liberaltar aus Popovac in Kroatien“. Carnuntum Jahrbuch 2006, 1–9.</w:t>
      </w:r>
    </w:p>
    <w:p w14:paraId="503BA017" w14:textId="77777777" w:rsidR="00204225" w:rsidRPr="008F18F3" w:rsidRDefault="00000000">
      <w:pPr>
        <w:rPr>
          <w:lang w:val="pt-PT"/>
        </w:rPr>
      </w:pPr>
      <w:r>
        <w:t xml:space="preserve">Dálnoki, Veronika. 2009. „Vineae Arpennes CCCC – podaci o vinogradarstvu u rimskoj Panoniji“. </w:t>
      </w:r>
      <w:r w:rsidRPr="008F18F3">
        <w:rPr>
          <w:lang w:val="pt-PT"/>
        </w:rPr>
        <w:t>Scrinia Slavonica 9, 147–154.</w:t>
      </w:r>
    </w:p>
    <w:p w14:paraId="1A7974D0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Ilkić, Mato. 2008. „Novi prilozi ubikaciji antičkog Quadriburgiuma u Baranji“. Osječki zbornik 30, 199–205.</w:t>
      </w:r>
    </w:p>
    <w:p w14:paraId="40831CF7" w14:textId="77777777" w:rsidR="00204225" w:rsidRPr="008F18F3" w:rsidRDefault="00000000">
      <w:pPr>
        <w:rPr>
          <w:lang w:val="pt-PT"/>
        </w:rPr>
      </w:pPr>
      <w:r w:rsidRPr="008F18F3">
        <w:rPr>
          <w:lang w:val="pt-PT"/>
        </w:rPr>
        <w:t>Radman Livaja, Ivan. 2003. „Antianae i rimski limes u hrvatskom Podunavlju“. Opuscula Archaeologica 27, 111–120.</w:t>
      </w:r>
    </w:p>
    <w:p w14:paraId="00FAFB90" w14:textId="77777777" w:rsidR="00204225" w:rsidRDefault="00000000">
      <w:r w:rsidRPr="008F18F3">
        <w:rPr>
          <w:lang w:val="pt-PT"/>
        </w:rPr>
        <w:t xml:space="preserve">Vukmanić, Igor. 2023. „O novootkrivenim rimskim natpisima iz Baranje“. </w:t>
      </w:r>
      <w:proofErr w:type="spellStart"/>
      <w:r>
        <w:t>Osječki</w:t>
      </w:r>
      <w:proofErr w:type="spellEnd"/>
      <w:r>
        <w:t xml:space="preserve"> </w:t>
      </w:r>
      <w:proofErr w:type="spellStart"/>
      <w:r>
        <w:t>zbornik</w:t>
      </w:r>
      <w:proofErr w:type="spellEnd"/>
      <w:r>
        <w:t xml:space="preserve"> 38, 9–17.</w:t>
      </w:r>
    </w:p>
    <w:sectPr w:rsidR="00204225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39645D"/>
    <w:multiLevelType w:val="multilevel"/>
    <w:tmpl w:val="169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7F370F"/>
    <w:multiLevelType w:val="multilevel"/>
    <w:tmpl w:val="E34A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737339">
    <w:abstractNumId w:val="8"/>
  </w:num>
  <w:num w:numId="2" w16cid:durableId="335155246">
    <w:abstractNumId w:val="6"/>
  </w:num>
  <w:num w:numId="3" w16cid:durableId="1286541967">
    <w:abstractNumId w:val="5"/>
  </w:num>
  <w:num w:numId="4" w16cid:durableId="275407375">
    <w:abstractNumId w:val="4"/>
  </w:num>
  <w:num w:numId="5" w16cid:durableId="1068770136">
    <w:abstractNumId w:val="7"/>
  </w:num>
  <w:num w:numId="6" w16cid:durableId="90975718">
    <w:abstractNumId w:val="3"/>
  </w:num>
  <w:num w:numId="7" w16cid:durableId="745609078">
    <w:abstractNumId w:val="2"/>
  </w:num>
  <w:num w:numId="8" w16cid:durableId="1440877153">
    <w:abstractNumId w:val="1"/>
  </w:num>
  <w:num w:numId="9" w16cid:durableId="36780197">
    <w:abstractNumId w:val="0"/>
  </w:num>
  <w:num w:numId="10" w16cid:durableId="1550218354">
    <w:abstractNumId w:val="9"/>
  </w:num>
  <w:num w:numId="11" w16cid:durableId="927614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4225"/>
    <w:rsid w:val="0029639D"/>
    <w:rsid w:val="00326F90"/>
    <w:rsid w:val="004269C8"/>
    <w:rsid w:val="008F18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B571B"/>
  <w14:defaultImageDpi w14:val="300"/>
  <w15:docId w15:val="{BCBE3A1C-8C62-4DFE-97DE-5FA6A03D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Željko Predojević</cp:lastModifiedBy>
  <cp:revision>2</cp:revision>
  <dcterms:created xsi:type="dcterms:W3CDTF">2026-05-15T10:44:00Z</dcterms:created>
  <dcterms:modified xsi:type="dcterms:W3CDTF">2026-05-15T10:44:00Z</dcterms:modified>
  <cp:category/>
</cp:coreProperties>
</file>